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D8F0A">
      <w:pPr>
        <w:adjustRightInd w:val="0"/>
        <w:snapToGrid w:val="0"/>
        <w:spacing w:after="100" w:afterAutospacing="1" w:line="600" w:lineRule="exact"/>
        <w:jc w:val="center"/>
        <w:rPr>
          <w:rFonts w:hint="eastAsia" w:ascii="黑体" w:hAnsi="黑体" w:eastAsia="黑体" w:cs="黑体"/>
          <w:b/>
          <w:bCs/>
          <w:sz w:val="44"/>
          <w:szCs w:val="44"/>
          <w:lang w:val="en-US" w:eastAsia="zh-CN"/>
        </w:rPr>
      </w:pPr>
      <w:bookmarkStart w:id="0" w:name="_GoBack"/>
      <w:r>
        <w:rPr>
          <w:rFonts w:hint="eastAsia" w:ascii="黑体" w:hAnsi="黑体" w:eastAsia="黑体" w:cs="黑体"/>
          <w:b/>
          <w:bCs/>
          <w:sz w:val="44"/>
          <w:szCs w:val="44"/>
          <w:lang w:val="en-US" w:eastAsia="zh-CN"/>
        </w:rPr>
        <w:t>平顶山市永高工艺品制造有限责任公司</w:t>
      </w:r>
    </w:p>
    <w:p w14:paraId="266F9DE8">
      <w:pPr>
        <w:adjustRightInd w:val="0"/>
        <w:snapToGrid w:val="0"/>
        <w:spacing w:after="100" w:afterAutospacing="1" w:line="600" w:lineRule="exact"/>
        <w:jc w:val="center"/>
        <w:rPr>
          <w:rFonts w:hint="eastAsia" w:ascii="黑体" w:hAnsi="黑体" w:eastAsia="黑体" w:cs="黑体"/>
          <w:sz w:val="44"/>
          <w:szCs w:val="44"/>
          <w:lang w:eastAsia="zh-CN"/>
        </w:rPr>
      </w:pPr>
      <w:r>
        <w:rPr>
          <w:rFonts w:hint="eastAsia" w:ascii="黑体" w:hAnsi="黑体" w:eastAsia="黑体" w:cs="黑体"/>
          <w:b/>
          <w:bCs/>
          <w:sz w:val="44"/>
          <w:szCs w:val="44"/>
          <w:lang w:val="en-US" w:eastAsia="zh-CN"/>
        </w:rPr>
        <w:t>用工</w:t>
      </w:r>
      <w:r>
        <w:rPr>
          <w:rFonts w:hint="eastAsia" w:ascii="黑体" w:hAnsi="黑体" w:eastAsia="黑体" w:cs="黑体"/>
          <w:b/>
          <w:bCs/>
          <w:sz w:val="44"/>
          <w:szCs w:val="44"/>
          <w:lang w:eastAsia="zh-CN"/>
        </w:rPr>
        <w:t>需求信息表</w:t>
      </w:r>
    </w:p>
    <w:bookmarkEnd w:id="0"/>
    <w:p w14:paraId="19DEA5E4">
      <w:pPr>
        <w:widowControl w:val="0"/>
        <w:wordWrap/>
        <w:adjustRightInd/>
        <w:snapToGrid/>
        <w:ind w:left="0" w:leftChars="0" w:right="0" w:firstLine="0" w:firstLineChars="0"/>
        <w:jc w:val="both"/>
        <w:textAlignment w:val="auto"/>
        <w:outlineLvl w:val="9"/>
        <w:rPr>
          <w:rFonts w:hint="eastAsia" w:ascii="华文中宋" w:hAnsi="华文中宋" w:eastAsia="华文中宋"/>
          <w:b w:val="0"/>
          <w:bCs/>
          <w:sz w:val="28"/>
          <w:szCs w:val="28"/>
        </w:rPr>
      </w:pPr>
      <w:r>
        <w:rPr>
          <w:rFonts w:hint="eastAsia" w:ascii="华文中宋" w:hAnsi="华文中宋" w:eastAsia="华文中宋"/>
          <w:b/>
          <w:sz w:val="28"/>
          <w:szCs w:val="28"/>
        </w:rPr>
        <w:t>单位名称：</w:t>
      </w:r>
      <w:r>
        <w:rPr>
          <w:rFonts w:hint="eastAsia" w:ascii="华文中宋" w:hAnsi="华文中宋" w:eastAsia="华文中宋"/>
          <w:b w:val="0"/>
          <w:bCs/>
          <w:sz w:val="28"/>
          <w:szCs w:val="28"/>
        </w:rPr>
        <w:t>平顶山市永高工艺品制造有限责任公司</w:t>
      </w:r>
    </w:p>
    <w:p w14:paraId="554D79B3">
      <w:pPr>
        <w:widowControl w:val="0"/>
        <w:wordWrap/>
        <w:adjustRightInd/>
        <w:snapToGrid/>
        <w:ind w:left="0" w:leftChars="0" w:right="0" w:firstLine="0" w:firstLineChars="0"/>
        <w:jc w:val="both"/>
        <w:textAlignment w:val="auto"/>
        <w:outlineLvl w:val="9"/>
        <w:rPr>
          <w:rFonts w:hint="eastAsia" w:ascii="华文中宋" w:hAnsi="华文中宋" w:eastAsia="华文中宋"/>
          <w:b w:val="0"/>
          <w:bCs/>
          <w:sz w:val="28"/>
          <w:szCs w:val="28"/>
        </w:rPr>
      </w:pPr>
      <w:r>
        <w:rPr>
          <w:rFonts w:hint="eastAsia" w:ascii="华文中宋" w:hAnsi="华文中宋" w:eastAsia="华文中宋"/>
          <w:b/>
          <w:sz w:val="28"/>
          <w:szCs w:val="28"/>
        </w:rPr>
        <w:t>基本情况：</w:t>
      </w:r>
      <w:r>
        <w:rPr>
          <w:rFonts w:hint="eastAsia" w:ascii="华文中宋" w:hAnsi="华文中宋" w:eastAsia="华文中宋"/>
          <w:b w:val="0"/>
          <w:bCs/>
          <w:sz w:val="28"/>
          <w:szCs w:val="28"/>
        </w:rPr>
        <w:t>细羽麦秆画项目主要分布范围在河南省平顶山市石龙区龙兴街道许坊社区；细羽麦秆画主要是用小麦的杆进行做画，它和剪纸、布贴一样是一种剪贴艺术。利用麦秆自然光泽和抢撕成丝的特性，经烫色或染用，有“熏、蒸、漂、刮、推、烫、以及剪、刻、编、绘”等多道工序制作而成。</w:t>
      </w:r>
    </w:p>
    <w:p w14:paraId="12ACB98D">
      <w:pPr>
        <w:widowControl w:val="0"/>
        <w:wordWrap/>
        <w:adjustRightInd/>
        <w:snapToGrid/>
        <w:ind w:left="0" w:leftChars="0" w:right="0" w:firstLine="0" w:firstLineChars="0"/>
        <w:jc w:val="both"/>
        <w:textAlignment w:val="auto"/>
        <w:outlineLvl w:val="9"/>
        <w:rPr>
          <w:rFonts w:hint="eastAsia" w:ascii="华文中宋" w:hAnsi="华文中宋" w:eastAsia="华文中宋"/>
          <w:b w:val="0"/>
          <w:bCs/>
          <w:sz w:val="28"/>
          <w:szCs w:val="28"/>
        </w:rPr>
      </w:pPr>
      <w:r>
        <w:rPr>
          <w:rFonts w:hint="eastAsia" w:ascii="华文中宋" w:hAnsi="华文中宋" w:eastAsia="华文中宋"/>
          <w:b/>
          <w:sz w:val="28"/>
          <w:szCs w:val="28"/>
        </w:rPr>
        <w:t>单位性质：</w:t>
      </w:r>
      <w:r>
        <w:rPr>
          <w:rFonts w:hint="eastAsia" w:ascii="华文中宋" w:hAnsi="华文中宋" w:eastAsia="华文中宋"/>
          <w:b w:val="0"/>
          <w:bCs/>
          <w:sz w:val="28"/>
          <w:szCs w:val="28"/>
        </w:rPr>
        <w:t xml:space="preserve">劳务品牌企业      </w:t>
      </w:r>
    </w:p>
    <w:p w14:paraId="348FCD61">
      <w:pPr>
        <w:widowControl w:val="0"/>
        <w:wordWrap/>
        <w:adjustRightInd/>
        <w:snapToGrid/>
        <w:ind w:left="0" w:leftChars="0" w:right="0" w:firstLine="0" w:firstLineChars="0"/>
        <w:jc w:val="both"/>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t>所属行业：</w:t>
      </w:r>
      <w:r>
        <w:rPr>
          <w:rFonts w:hint="eastAsia" w:ascii="华文中宋" w:hAnsi="华文中宋" w:eastAsia="华文中宋"/>
          <w:b w:val="0"/>
          <w:bCs/>
          <w:sz w:val="28"/>
          <w:szCs w:val="28"/>
        </w:rPr>
        <w:t xml:space="preserve">制造业 </w:t>
      </w:r>
      <w:r>
        <w:rPr>
          <w:rFonts w:hint="eastAsia" w:ascii="华文中宋" w:hAnsi="华文中宋" w:eastAsia="华文中宋"/>
          <w:b/>
          <w:sz w:val="28"/>
          <w:szCs w:val="28"/>
        </w:rPr>
        <w:t xml:space="preserve"> </w:t>
      </w:r>
    </w:p>
    <w:p w14:paraId="5916E1B5">
      <w:pPr>
        <w:widowControl w:val="0"/>
        <w:wordWrap/>
        <w:adjustRightInd/>
        <w:snapToGrid/>
        <w:ind w:left="0" w:leftChars="0" w:right="0" w:firstLine="0" w:firstLineChars="0"/>
        <w:jc w:val="both"/>
        <w:textAlignment w:val="auto"/>
        <w:outlineLvl w:val="9"/>
        <w:rPr>
          <w:rFonts w:hint="eastAsia" w:ascii="华文中宋" w:hAnsi="华文中宋" w:eastAsia="华文中宋"/>
          <w:b w:val="0"/>
          <w:bCs/>
          <w:sz w:val="28"/>
          <w:szCs w:val="28"/>
        </w:rPr>
      </w:pPr>
      <w:r>
        <w:rPr>
          <w:rFonts w:hint="eastAsia" w:ascii="华文中宋" w:hAnsi="华文中宋" w:eastAsia="华文中宋"/>
          <w:b/>
          <w:sz w:val="28"/>
          <w:szCs w:val="28"/>
        </w:rPr>
        <w:t>联系人：</w:t>
      </w:r>
      <w:r>
        <w:rPr>
          <w:rFonts w:hint="eastAsia" w:ascii="华文中宋" w:hAnsi="华文中宋" w:eastAsia="华文中宋"/>
          <w:b w:val="0"/>
          <w:bCs/>
          <w:sz w:val="28"/>
          <w:szCs w:val="28"/>
        </w:rPr>
        <w:t xml:space="preserve">王延永 </w:t>
      </w:r>
    </w:p>
    <w:p w14:paraId="4BEF844A">
      <w:pPr>
        <w:widowControl w:val="0"/>
        <w:wordWrap/>
        <w:adjustRightInd/>
        <w:snapToGrid/>
        <w:ind w:left="0" w:leftChars="0" w:right="0" w:firstLine="0" w:firstLineChars="0"/>
        <w:jc w:val="both"/>
        <w:textAlignment w:val="auto"/>
        <w:outlineLvl w:val="9"/>
        <w:rPr>
          <w:rFonts w:hint="eastAsia" w:ascii="华文中宋" w:hAnsi="华文中宋" w:eastAsia="华文中宋"/>
          <w:b w:val="0"/>
          <w:bCs/>
          <w:sz w:val="28"/>
          <w:szCs w:val="28"/>
        </w:rPr>
      </w:pPr>
      <w:r>
        <w:rPr>
          <w:rFonts w:hint="eastAsia" w:ascii="华文中宋" w:hAnsi="华文中宋" w:eastAsia="华文中宋"/>
          <w:b/>
          <w:sz w:val="28"/>
          <w:szCs w:val="28"/>
        </w:rPr>
        <w:t>联系电话：</w:t>
      </w:r>
      <w:r>
        <w:rPr>
          <w:rFonts w:hint="eastAsia" w:ascii="华文中宋" w:hAnsi="华文中宋" w:eastAsia="华文中宋"/>
          <w:b w:val="0"/>
          <w:bCs/>
          <w:sz w:val="28"/>
          <w:szCs w:val="28"/>
        </w:rPr>
        <w:t xml:space="preserve">0375-7069617   </w:t>
      </w:r>
    </w:p>
    <w:p w14:paraId="52DD68E0">
      <w:pPr>
        <w:widowControl w:val="0"/>
        <w:wordWrap/>
        <w:adjustRightInd/>
        <w:snapToGrid/>
        <w:ind w:left="0" w:leftChars="0" w:right="0" w:firstLine="0" w:firstLineChars="0"/>
        <w:jc w:val="both"/>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t>邮箱：</w:t>
      </w:r>
      <w:r>
        <w:rPr>
          <w:rFonts w:hint="eastAsia" w:ascii="华文中宋" w:hAnsi="华文中宋" w:eastAsia="华文中宋"/>
          <w:b w:val="0"/>
          <w:bCs/>
          <w:sz w:val="28"/>
          <w:szCs w:val="28"/>
          <w:lang w:val="en-US" w:eastAsia="zh-CN"/>
        </w:rPr>
        <w:t>无</w:t>
      </w:r>
      <w:r>
        <w:rPr>
          <w:rFonts w:hint="eastAsia" w:ascii="华文中宋" w:hAnsi="华文中宋" w:eastAsia="华文中宋"/>
          <w:b w:val="0"/>
          <w:bCs/>
          <w:sz w:val="28"/>
          <w:szCs w:val="28"/>
        </w:rPr>
        <w:t xml:space="preserve">   </w:t>
      </w:r>
      <w:r>
        <w:rPr>
          <w:rFonts w:hint="eastAsia" w:ascii="华文中宋" w:hAnsi="华文中宋" w:eastAsia="华文中宋"/>
          <w:b/>
          <w:sz w:val="28"/>
          <w:szCs w:val="28"/>
        </w:rPr>
        <w:t xml:space="preserve">               </w:t>
      </w:r>
    </w:p>
    <w:p w14:paraId="329305F1">
      <w:pPr>
        <w:widowControl w:val="0"/>
        <w:wordWrap/>
        <w:adjustRightInd/>
        <w:snapToGrid/>
        <w:ind w:left="0" w:leftChars="0" w:right="0" w:firstLine="0" w:firstLineChars="0"/>
        <w:jc w:val="both"/>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t>岗位/人数/岗位条件：</w:t>
      </w:r>
    </w:p>
    <w:p w14:paraId="740A6057">
      <w:pPr>
        <w:widowControl w:val="0"/>
        <w:wordWrap/>
        <w:adjustRightInd/>
        <w:snapToGrid/>
        <w:ind w:left="0" w:leftChars="0" w:right="0" w:firstLine="0" w:firstLineChars="0"/>
        <w:jc w:val="both"/>
        <w:textAlignment w:val="auto"/>
        <w:outlineLvl w:val="9"/>
        <w:rPr>
          <w:rFonts w:hint="eastAsia" w:ascii="华文中宋" w:hAnsi="华文中宋" w:eastAsia="华文中宋"/>
          <w:b w:val="0"/>
          <w:bCs/>
          <w:sz w:val="28"/>
          <w:szCs w:val="28"/>
        </w:rPr>
      </w:pPr>
      <w:r>
        <w:rPr>
          <w:rFonts w:hint="eastAsia" w:ascii="华文中宋" w:hAnsi="华文中宋" w:eastAsia="华文中宋"/>
          <w:b w:val="0"/>
          <w:bCs/>
          <w:sz w:val="28"/>
          <w:szCs w:val="28"/>
        </w:rPr>
        <w:t>1、麦秆画制作工/2</w:t>
      </w:r>
      <w:r>
        <w:rPr>
          <w:rFonts w:hint="eastAsia" w:ascii="华文中宋" w:hAnsi="华文中宋" w:eastAsia="华文中宋"/>
          <w:b w:val="0"/>
          <w:bCs/>
          <w:sz w:val="28"/>
          <w:szCs w:val="28"/>
          <w:lang w:val="en-US" w:eastAsia="zh-CN"/>
        </w:rPr>
        <w:t>人</w:t>
      </w:r>
      <w:r>
        <w:rPr>
          <w:rFonts w:hint="eastAsia" w:ascii="华文中宋" w:hAnsi="华文中宋" w:eastAsia="华文中宋"/>
          <w:b w:val="0"/>
          <w:bCs/>
          <w:sz w:val="28"/>
          <w:szCs w:val="28"/>
        </w:rPr>
        <w:t xml:space="preserve">/吃苦耐劳有耐心热爱麦秆画工艺                       </w:t>
      </w:r>
    </w:p>
    <w:p w14:paraId="36B2A185">
      <w:pPr>
        <w:widowControl w:val="0"/>
        <w:wordWrap/>
        <w:adjustRightInd/>
        <w:snapToGrid/>
        <w:ind w:left="0" w:leftChars="0" w:right="0" w:firstLine="0" w:firstLineChars="0"/>
        <w:jc w:val="both"/>
        <w:textAlignment w:val="auto"/>
        <w:outlineLvl w:val="9"/>
        <w:rPr>
          <w:rFonts w:hint="eastAsia" w:ascii="华文中宋" w:hAnsi="华文中宋" w:eastAsia="华文中宋"/>
          <w:b w:val="0"/>
          <w:bCs/>
          <w:sz w:val="28"/>
          <w:szCs w:val="28"/>
        </w:rPr>
      </w:pPr>
      <w:r>
        <w:rPr>
          <w:rFonts w:hint="eastAsia" w:ascii="华文中宋" w:hAnsi="华文中宋" w:eastAsia="华文中宋"/>
          <w:b/>
          <w:bCs w:val="0"/>
          <w:sz w:val="28"/>
          <w:szCs w:val="28"/>
        </w:rPr>
        <w:t>薪资待遇：</w:t>
      </w:r>
      <w:r>
        <w:rPr>
          <w:rFonts w:hint="eastAsia" w:ascii="华文中宋" w:hAnsi="华文中宋" w:eastAsia="华文中宋"/>
          <w:b w:val="0"/>
          <w:bCs/>
          <w:sz w:val="28"/>
          <w:szCs w:val="28"/>
        </w:rPr>
        <w:t>3000元/月</w:t>
      </w:r>
    </w:p>
    <w:p w14:paraId="00AFAADB">
      <w:pPr>
        <w:widowControl w:val="0"/>
        <w:wordWrap/>
        <w:adjustRightInd/>
        <w:snapToGrid/>
        <w:ind w:left="0" w:leftChars="0" w:right="0" w:firstLine="0" w:firstLineChars="0"/>
        <w:jc w:val="both"/>
        <w:textAlignment w:val="auto"/>
        <w:outlineLvl w:val="9"/>
        <w:rPr>
          <w:rFonts w:hint="eastAsia" w:ascii="华文中宋" w:hAnsi="华文中宋" w:eastAsia="华文中宋"/>
          <w:b w:val="0"/>
          <w:bCs/>
          <w:sz w:val="28"/>
          <w:szCs w:val="28"/>
          <w:u w:val="none"/>
        </w:rPr>
      </w:pPr>
      <w:r>
        <w:rPr>
          <w:rFonts w:hint="eastAsia" w:ascii="华文中宋" w:hAnsi="华文中宋" w:eastAsia="华文中宋"/>
          <w:b/>
          <w:bCs w:val="0"/>
          <w:sz w:val="28"/>
          <w:szCs w:val="28"/>
        </w:rPr>
        <w:t>相关福利：</w:t>
      </w:r>
      <w:r>
        <w:rPr>
          <w:rFonts w:hint="eastAsia" w:ascii="华文中宋" w:hAnsi="华文中宋" w:eastAsia="华文中宋"/>
          <w:b w:val="0"/>
          <w:bCs/>
          <w:sz w:val="28"/>
          <w:szCs w:val="28"/>
        </w:rPr>
        <w:t>提供食宿</w:t>
      </w:r>
    </w:p>
    <w:p w14:paraId="6DFB6064">
      <w:pPr>
        <w:numPr>
          <w:ilvl w:val="0"/>
          <w:numId w:val="0"/>
        </w:numPr>
        <w:ind w:leftChars="0"/>
        <w:jc w:val="both"/>
        <w:rPr>
          <w:rFonts w:hint="eastAsia" w:ascii="华文中宋" w:hAnsi="华文中宋" w:eastAsia="华文中宋"/>
          <w:b/>
          <w:bCs/>
          <w:sz w:val="28"/>
          <w:szCs w:val="28"/>
          <w:u w:val="none"/>
        </w:rPr>
      </w:pPr>
      <w:r>
        <w:rPr>
          <w:rFonts w:hint="eastAsia" w:ascii="华文中宋" w:hAnsi="华文中宋" w:eastAsia="华文中宋"/>
          <w:b/>
          <w:bCs w:val="0"/>
          <w:sz w:val="28"/>
          <w:szCs w:val="28"/>
          <w:u w:val="none"/>
        </w:rPr>
        <w:t>工作地点：</w:t>
      </w:r>
      <w:r>
        <w:rPr>
          <w:rFonts w:hint="eastAsia" w:ascii="华文中宋" w:hAnsi="华文中宋" w:eastAsia="华文中宋"/>
          <w:b w:val="0"/>
          <w:bCs/>
          <w:sz w:val="28"/>
          <w:szCs w:val="28"/>
          <w:u w:val="none"/>
        </w:rPr>
        <w:t xml:space="preserve">石龙区许坊社区  </w:t>
      </w:r>
    </w:p>
    <w:p w14:paraId="284A8BD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E55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2026-01-22T03:01:21Z</dcterms:created>
  <dc:creator>lenovo</dc:creator>
  <cp:lastModifiedBy>赵悠然</cp:lastModifiedBy>
  <dcterms:modified xsi:type="dcterms:W3CDTF">2026-01-22T03:01:33Z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eyJoZGlkIjoiOTBhZjIyN2U5ZjA0YTQxZjRhNTliYzVmNzMyNTIwYTgiLCJ1c2VySWQiOiI3ODE1Mzk1NTQifQ==</vt:lpwstr>
  </property>
  <property fmtid="{D5CDD505-2E9C-101B-9397-08002B2CF9AE}" pid="4" name="ICV">
    <vt:lpwstr>4B60C2A58548441088E5DB51C22609EA_12</vt:lpwstr>
  </property>
</Properties>
</file>